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86B8C" w14:textId="071A7240" w:rsidR="00BE3DCC" w:rsidRDefault="00BE3DCC" w:rsidP="00BE3DCC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4A2BCF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Patient Support Document – Oticon Medical BAHS </w:t>
      </w:r>
    </w:p>
    <w:p w14:paraId="1C9DBF85" w14:textId="4079C536" w:rsidR="00384C1F" w:rsidRPr="00384C1F" w:rsidRDefault="00384C1F" w:rsidP="00BE3DCC">
      <w:p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Oticon Medical and the team are here to support you and your patients. Below you will find a list of useful contacts and links to support all our BAHS family. </w:t>
      </w:r>
    </w:p>
    <w:p w14:paraId="1F4F7D28" w14:textId="77777777" w:rsidR="00BE3DCC" w:rsidRPr="004A2BCF" w:rsidRDefault="00BE3DCC" w:rsidP="00BE3DCC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4A2BCF">
        <w:rPr>
          <w:rFonts w:cstheme="minorHAnsi"/>
          <w:color w:val="000000" w:themeColor="text1"/>
          <w:sz w:val="24"/>
          <w:szCs w:val="24"/>
        </w:rPr>
        <w:t xml:space="preserve">Regional Account Manager </w:t>
      </w:r>
      <w:r w:rsidRPr="004A2BCF">
        <w:rPr>
          <w:rFonts w:cstheme="minorHAnsi"/>
          <w:color w:val="000000" w:themeColor="text1"/>
          <w:sz w:val="24"/>
          <w:szCs w:val="24"/>
        </w:rPr>
        <w:tab/>
      </w:r>
    </w:p>
    <w:p w14:paraId="009283AC" w14:textId="31A8FF46" w:rsidR="00BE3DCC" w:rsidRPr="004A2BCF" w:rsidRDefault="00BE3DCC" w:rsidP="00BE3DCC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4A2BCF">
        <w:rPr>
          <w:rFonts w:cstheme="minorHAnsi"/>
          <w:color w:val="000000" w:themeColor="text1"/>
          <w:sz w:val="24"/>
          <w:szCs w:val="24"/>
        </w:rPr>
        <w:t>Vic Shaw</w:t>
      </w:r>
      <w:r w:rsidRPr="004A2BCF">
        <w:rPr>
          <w:rFonts w:cstheme="minorHAnsi"/>
          <w:color w:val="000000" w:themeColor="text1"/>
          <w:sz w:val="24"/>
          <w:szCs w:val="24"/>
        </w:rPr>
        <w:tab/>
      </w:r>
      <w:r w:rsidRPr="004A2BCF">
        <w:rPr>
          <w:rFonts w:cstheme="minorHAnsi"/>
          <w:color w:val="000000" w:themeColor="text1"/>
          <w:sz w:val="24"/>
          <w:szCs w:val="24"/>
        </w:rPr>
        <w:tab/>
      </w:r>
      <w:r w:rsidRPr="004A2BCF">
        <w:rPr>
          <w:rFonts w:cstheme="minorHAnsi"/>
          <w:color w:val="000000" w:themeColor="text1"/>
          <w:sz w:val="24"/>
          <w:szCs w:val="24"/>
        </w:rPr>
        <w:tab/>
        <w:t xml:space="preserve">Tel </w:t>
      </w:r>
      <w:r w:rsidRPr="004A2BCF">
        <w:rPr>
          <w:rFonts w:cstheme="minorHAnsi"/>
          <w:color w:val="000000" w:themeColor="text1"/>
          <w:sz w:val="24"/>
          <w:szCs w:val="24"/>
        </w:rPr>
        <w:tab/>
        <w:t xml:space="preserve">07468860071   Email </w:t>
      </w:r>
      <w:r w:rsidRPr="004A2BCF">
        <w:rPr>
          <w:rFonts w:cstheme="minorHAnsi"/>
          <w:color w:val="000000" w:themeColor="text1"/>
          <w:sz w:val="24"/>
          <w:szCs w:val="24"/>
        </w:rPr>
        <w:tab/>
        <w:t>vsha@oticonmedical.com</w:t>
      </w:r>
    </w:p>
    <w:p w14:paraId="0FD21E9A" w14:textId="6F9A103F" w:rsidR="00BE3DCC" w:rsidRPr="004A2BCF" w:rsidRDefault="00BE3DCC" w:rsidP="00BE3DCC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4A2BCF">
        <w:rPr>
          <w:rFonts w:cstheme="minorHAnsi"/>
          <w:color w:val="000000" w:themeColor="text1"/>
          <w:sz w:val="24"/>
          <w:szCs w:val="24"/>
        </w:rPr>
        <w:t xml:space="preserve">Customer services </w:t>
      </w:r>
      <w:r w:rsidRPr="004A2BCF">
        <w:rPr>
          <w:rFonts w:cstheme="minorHAnsi"/>
          <w:color w:val="000000" w:themeColor="text1"/>
          <w:sz w:val="24"/>
          <w:szCs w:val="24"/>
        </w:rPr>
        <w:tab/>
      </w:r>
      <w:r w:rsidRPr="004A2BCF">
        <w:rPr>
          <w:rFonts w:cstheme="minorHAnsi"/>
          <w:color w:val="000000" w:themeColor="text1"/>
          <w:sz w:val="24"/>
          <w:szCs w:val="24"/>
        </w:rPr>
        <w:tab/>
        <w:t xml:space="preserve">Tel </w:t>
      </w:r>
      <w:r w:rsidRPr="004A2BCF">
        <w:rPr>
          <w:rFonts w:cstheme="minorHAnsi"/>
          <w:color w:val="000000" w:themeColor="text1"/>
          <w:sz w:val="24"/>
          <w:szCs w:val="24"/>
        </w:rPr>
        <w:tab/>
        <w:t xml:space="preserve">01698 </w:t>
      </w:r>
      <w:proofErr w:type="gramStart"/>
      <w:r w:rsidRPr="004A2BCF">
        <w:rPr>
          <w:rFonts w:cstheme="minorHAnsi"/>
          <w:color w:val="000000" w:themeColor="text1"/>
          <w:sz w:val="24"/>
          <w:szCs w:val="24"/>
        </w:rPr>
        <w:t>208234  Email</w:t>
      </w:r>
      <w:proofErr w:type="gramEnd"/>
      <w:r w:rsidRPr="004A2BCF">
        <w:rPr>
          <w:rFonts w:cstheme="minorHAnsi"/>
          <w:color w:val="000000" w:themeColor="text1"/>
          <w:sz w:val="24"/>
          <w:szCs w:val="24"/>
        </w:rPr>
        <w:t xml:space="preserve">  </w:t>
      </w:r>
      <w:r w:rsidRPr="004A2BCF">
        <w:rPr>
          <w:rFonts w:cstheme="minorHAnsi"/>
          <w:color w:val="000000" w:themeColor="text1"/>
          <w:sz w:val="24"/>
          <w:szCs w:val="24"/>
        </w:rPr>
        <w:tab/>
        <w:t>sales@oticonmedical.com</w:t>
      </w:r>
    </w:p>
    <w:p w14:paraId="34E9034F" w14:textId="77777777" w:rsidR="00BE3DCC" w:rsidRPr="004A2BCF" w:rsidRDefault="00BE3DCC" w:rsidP="00BE3DCC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33E2CFA0" w14:textId="3B55EC1C" w:rsidR="00BE3DCC" w:rsidRPr="004A2BCF" w:rsidRDefault="00BE3DCC" w:rsidP="00BE3DCC">
      <w:pPr>
        <w:spacing w:after="0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4A2BCF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BAHS Frequently asked questions </w:t>
      </w:r>
    </w:p>
    <w:p w14:paraId="6A4FB32E" w14:textId="77777777" w:rsidR="00BE3DCC" w:rsidRPr="004A2BCF" w:rsidRDefault="00BE3DCC" w:rsidP="00BE3DCC">
      <w:pPr>
        <w:spacing w:after="0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3DE8D0A0" w14:textId="6599013B" w:rsidR="00BE3DCC" w:rsidRPr="004A2BCF" w:rsidRDefault="00B72433" w:rsidP="00BE3DCC">
      <w:pPr>
        <w:spacing w:after="0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hyperlink r:id="rId8" w:history="1">
        <w:r w:rsidR="004A2BCF" w:rsidRPr="004A2BCF">
          <w:rPr>
            <w:rStyle w:val="Hyperlink"/>
            <w:rFonts w:cstheme="minorHAnsi"/>
            <w:b/>
            <w:bCs/>
            <w:sz w:val="24"/>
            <w:szCs w:val="24"/>
          </w:rPr>
          <w:t>https://www.oticonmedical.com/bone-conduction/new-to-bone-conduction/living-with-a-ponto/ponto-frequently-asked-questions</w:t>
        </w:r>
      </w:hyperlink>
    </w:p>
    <w:p w14:paraId="28932B66" w14:textId="77777777" w:rsidR="00BE3DCC" w:rsidRPr="004A2BCF" w:rsidRDefault="00BE3DCC" w:rsidP="00BE3DCC">
      <w:pPr>
        <w:spacing w:after="0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0EF8BCE9" w14:textId="45D60D1E" w:rsidR="00BE3DCC" w:rsidRPr="004A2BCF" w:rsidRDefault="00BE3DCC" w:rsidP="00BE3DCC">
      <w:pPr>
        <w:spacing w:after="0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4A2BCF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Living with a Ponto </w:t>
      </w:r>
    </w:p>
    <w:p w14:paraId="3FC21004" w14:textId="77777777" w:rsidR="00BE3DCC" w:rsidRPr="004A2BCF" w:rsidRDefault="00BE3DCC" w:rsidP="00BE3DCC">
      <w:pPr>
        <w:spacing w:after="0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1C25ED92" w14:textId="76C17B8D" w:rsidR="00BE3DCC" w:rsidRPr="004A2BCF" w:rsidRDefault="00B72433" w:rsidP="00BE3DCC">
      <w:pPr>
        <w:spacing w:after="0"/>
        <w:rPr>
          <w:rStyle w:val="Hyperlink"/>
          <w:rFonts w:cstheme="minorHAnsi"/>
          <w:b/>
          <w:bCs/>
          <w:color w:val="000000" w:themeColor="text1"/>
          <w:sz w:val="24"/>
          <w:szCs w:val="24"/>
        </w:rPr>
      </w:pPr>
      <w:hyperlink r:id="rId9" w:history="1">
        <w:r w:rsidR="004A2BCF" w:rsidRPr="004A2BCF">
          <w:rPr>
            <w:rStyle w:val="Hyperlink"/>
            <w:rFonts w:cstheme="minorHAnsi"/>
            <w:b/>
            <w:bCs/>
            <w:sz w:val="24"/>
            <w:szCs w:val="24"/>
          </w:rPr>
          <w:t>https://www.oticonmedical.com/bone-conduction/new-to-bone-conduction/living-with-a-ponto</w:t>
        </w:r>
      </w:hyperlink>
    </w:p>
    <w:p w14:paraId="32913832" w14:textId="77777777" w:rsidR="00BE3DCC" w:rsidRPr="004A2BCF" w:rsidRDefault="00BE3DCC" w:rsidP="00BE3DCC">
      <w:pPr>
        <w:spacing w:after="0"/>
        <w:rPr>
          <w:rStyle w:val="Hyperlink"/>
          <w:rFonts w:cstheme="minorHAnsi"/>
          <w:b/>
          <w:bCs/>
          <w:color w:val="000000" w:themeColor="text1"/>
          <w:sz w:val="24"/>
          <w:szCs w:val="24"/>
        </w:rPr>
      </w:pPr>
    </w:p>
    <w:p w14:paraId="371E4F86" w14:textId="12ED344F" w:rsidR="00BE3DCC" w:rsidRPr="004A2BCF" w:rsidRDefault="00BE3DCC" w:rsidP="00BE3DCC">
      <w:pPr>
        <w:spacing w:after="0"/>
        <w:rPr>
          <w:rStyle w:val="Hyperlink"/>
          <w:rFonts w:cstheme="minorHAnsi"/>
          <w:b/>
          <w:bCs/>
          <w:color w:val="000000" w:themeColor="text1"/>
          <w:sz w:val="24"/>
          <w:szCs w:val="24"/>
        </w:rPr>
      </w:pPr>
      <w:r w:rsidRPr="004A2BCF">
        <w:rPr>
          <w:rStyle w:val="Hyperlink"/>
          <w:rFonts w:cstheme="minorHAnsi"/>
          <w:b/>
          <w:bCs/>
          <w:color w:val="000000" w:themeColor="text1"/>
          <w:sz w:val="24"/>
          <w:szCs w:val="24"/>
        </w:rPr>
        <w:t>Care guide</w:t>
      </w:r>
    </w:p>
    <w:p w14:paraId="30FC7FC9" w14:textId="77777777" w:rsidR="00BE3DCC" w:rsidRPr="004A2BCF" w:rsidRDefault="00BE3DCC" w:rsidP="00BE3DCC">
      <w:pPr>
        <w:spacing w:after="0"/>
        <w:rPr>
          <w:rStyle w:val="Hyperlink"/>
          <w:rFonts w:cstheme="minorHAnsi"/>
          <w:b/>
          <w:bCs/>
          <w:color w:val="000000" w:themeColor="text1"/>
          <w:sz w:val="24"/>
          <w:szCs w:val="24"/>
        </w:rPr>
      </w:pPr>
    </w:p>
    <w:p w14:paraId="0526559A" w14:textId="7A084794" w:rsidR="00BE3DCC" w:rsidRPr="004A2BCF" w:rsidRDefault="00B72433" w:rsidP="00BE3DCC">
      <w:pPr>
        <w:spacing w:after="0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hyperlink r:id="rId10" w:history="1">
        <w:r w:rsidR="004A2BCF" w:rsidRPr="004A2BCF">
          <w:rPr>
            <w:rStyle w:val="Hyperlink"/>
            <w:rFonts w:cstheme="minorHAnsi"/>
            <w:b/>
            <w:bCs/>
            <w:sz w:val="24"/>
            <w:szCs w:val="24"/>
          </w:rPr>
          <w:t>https://wdh01.azureedge.net/-/media/medical/main/files/bahs/products/ponto-system/care-guide/eng/ponto-care-guide---english---m51317.pdf?la=en&amp;rev=7FCF&amp;hash=4F15F51FDA109AE028D42EA32AF61B99</w:t>
        </w:r>
      </w:hyperlink>
    </w:p>
    <w:p w14:paraId="377D4E59" w14:textId="77777777" w:rsidR="00BE3DCC" w:rsidRPr="004A2BCF" w:rsidRDefault="00BE3DCC" w:rsidP="00BE3DCC">
      <w:pPr>
        <w:spacing w:after="0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6DFDE5DA" w14:textId="61BF07A0" w:rsidR="00BE3DCC" w:rsidRPr="004A2BCF" w:rsidRDefault="00BE3DCC" w:rsidP="00BE3DCC">
      <w:pPr>
        <w:spacing w:after="0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4A2BCF">
        <w:rPr>
          <w:rFonts w:cstheme="minorHAnsi"/>
          <w:b/>
          <w:bCs/>
          <w:color w:val="000000" w:themeColor="text1"/>
          <w:sz w:val="24"/>
          <w:szCs w:val="24"/>
          <w:u w:val="single"/>
        </w:rPr>
        <w:t>BAHS Support groups</w:t>
      </w:r>
    </w:p>
    <w:p w14:paraId="78947B82" w14:textId="77777777" w:rsidR="00BE3DCC" w:rsidRPr="004A2BCF" w:rsidRDefault="00BE3DCC" w:rsidP="00BE3DCC">
      <w:pPr>
        <w:spacing w:after="0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4067D9DA" w14:textId="72EAA1CA" w:rsidR="00BE3DCC" w:rsidRPr="004A2BCF" w:rsidRDefault="00BE3DCC" w:rsidP="00BE3DCC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4A2BCF">
        <w:rPr>
          <w:rFonts w:cstheme="minorHAnsi"/>
          <w:color w:val="000000" w:themeColor="text1"/>
          <w:sz w:val="24"/>
          <w:szCs w:val="24"/>
        </w:rPr>
        <w:t xml:space="preserve">There are some very informative and supportive groups available on social media. The following </w:t>
      </w:r>
      <w:r w:rsidR="004A2BCF" w:rsidRPr="004A2BCF">
        <w:rPr>
          <w:rFonts w:cstheme="minorHAnsi"/>
          <w:color w:val="000000" w:themeColor="text1"/>
          <w:sz w:val="24"/>
          <w:szCs w:val="24"/>
        </w:rPr>
        <w:t>F</w:t>
      </w:r>
      <w:r w:rsidRPr="004A2BCF">
        <w:rPr>
          <w:rFonts w:cstheme="minorHAnsi"/>
          <w:color w:val="000000" w:themeColor="text1"/>
          <w:sz w:val="24"/>
          <w:szCs w:val="24"/>
        </w:rPr>
        <w:t>acebook group has BAHS patient advocates who are trained to assist with queries and offer support. They also have a direct link to</w:t>
      </w:r>
      <w:r w:rsidR="001C34B2">
        <w:rPr>
          <w:rFonts w:cstheme="minorHAnsi"/>
          <w:color w:val="000000" w:themeColor="text1"/>
          <w:sz w:val="24"/>
          <w:szCs w:val="24"/>
        </w:rPr>
        <w:t xml:space="preserve"> the</w:t>
      </w:r>
      <w:r w:rsidRPr="004A2BCF">
        <w:rPr>
          <w:rFonts w:cstheme="minorHAnsi"/>
          <w:color w:val="000000" w:themeColor="text1"/>
          <w:sz w:val="24"/>
          <w:szCs w:val="24"/>
        </w:rPr>
        <w:t xml:space="preserve"> Oticon Medical </w:t>
      </w:r>
      <w:r w:rsidR="001C34B2">
        <w:rPr>
          <w:rFonts w:cstheme="minorHAnsi"/>
          <w:color w:val="000000" w:themeColor="text1"/>
          <w:sz w:val="24"/>
          <w:szCs w:val="24"/>
        </w:rPr>
        <w:t xml:space="preserve">team </w:t>
      </w:r>
      <w:r w:rsidRPr="004A2BCF">
        <w:rPr>
          <w:rFonts w:cstheme="minorHAnsi"/>
          <w:color w:val="000000" w:themeColor="text1"/>
          <w:sz w:val="24"/>
          <w:szCs w:val="24"/>
        </w:rPr>
        <w:t>for any queries.</w:t>
      </w:r>
    </w:p>
    <w:p w14:paraId="0459DA36" w14:textId="77777777" w:rsidR="00BE3DCC" w:rsidRPr="004A2BCF" w:rsidRDefault="00BE3DCC" w:rsidP="00BE3DCC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6B1D4B32" w14:textId="1D643AE9" w:rsidR="00BE3DCC" w:rsidRDefault="00BE3DCC" w:rsidP="00BE3DCC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84C1F">
        <w:rPr>
          <w:rFonts w:cstheme="minorHAnsi"/>
          <w:b/>
          <w:color w:val="000000" w:themeColor="text1"/>
          <w:sz w:val="24"/>
          <w:szCs w:val="24"/>
        </w:rPr>
        <w:t>BAHA Users UK</w:t>
      </w:r>
      <w:r w:rsidR="001C34B2">
        <w:rPr>
          <w:rFonts w:cstheme="minorHAnsi"/>
          <w:b/>
          <w:color w:val="000000" w:themeColor="text1"/>
          <w:sz w:val="24"/>
          <w:szCs w:val="24"/>
        </w:rPr>
        <w:t>: S</w:t>
      </w:r>
      <w:r w:rsidRPr="00384C1F">
        <w:rPr>
          <w:rFonts w:cstheme="minorHAnsi"/>
          <w:b/>
          <w:color w:val="000000" w:themeColor="text1"/>
          <w:sz w:val="24"/>
          <w:szCs w:val="24"/>
        </w:rPr>
        <w:t xml:space="preserve">upport for ALL bone anchored hearing technologies </w:t>
      </w:r>
      <w:r w:rsidR="001C34B2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5F468689" w14:textId="214FE686" w:rsidR="00ED1285" w:rsidRPr="00ED1285" w:rsidRDefault="00ED1285" w:rsidP="00BE3DCC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</w:p>
    <w:p w14:paraId="7BA78DF9" w14:textId="77777777" w:rsidR="00150D1A" w:rsidRDefault="00150D1A" w:rsidP="00BE3DCC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2A99FC97" w14:textId="746E295E" w:rsidR="00BE3DCC" w:rsidRDefault="00BE3DCC" w:rsidP="00BE3DCC">
      <w:pPr>
        <w:spacing w:after="0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4A2BCF">
        <w:rPr>
          <w:rFonts w:cstheme="minorHAnsi"/>
          <w:b/>
          <w:bCs/>
          <w:color w:val="000000" w:themeColor="text1"/>
          <w:sz w:val="24"/>
          <w:szCs w:val="24"/>
          <w:u w:val="single"/>
        </w:rPr>
        <w:t>Ponto 3 IFU  - Instructions for use</w:t>
      </w:r>
    </w:p>
    <w:p w14:paraId="585F9F14" w14:textId="77777777" w:rsidR="00ED1285" w:rsidRDefault="00ED1285" w:rsidP="00BE3DCC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0466ACB8" w14:textId="3A2AA5CE" w:rsidR="00ED1285" w:rsidRPr="00ED1285" w:rsidRDefault="00ED1285" w:rsidP="00BE3DCC">
      <w:pPr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  <w:r w:rsidRPr="00ED1285">
        <w:rPr>
          <w:rFonts w:cstheme="minorHAnsi"/>
          <w:b/>
          <w:bCs/>
          <w:color w:val="000000" w:themeColor="text1"/>
          <w:sz w:val="24"/>
          <w:szCs w:val="24"/>
        </w:rPr>
        <w:t xml:space="preserve">Battery </w:t>
      </w:r>
      <w:proofErr w:type="gramStart"/>
      <w:r w:rsidRPr="00ED1285">
        <w:rPr>
          <w:rFonts w:cstheme="minorHAnsi"/>
          <w:b/>
          <w:bCs/>
          <w:color w:val="000000" w:themeColor="text1"/>
          <w:sz w:val="24"/>
          <w:szCs w:val="24"/>
        </w:rPr>
        <w:t xml:space="preserve">Information 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-</w:t>
      </w:r>
      <w:proofErr w:type="gramEnd"/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The Ponto 3 takes a 13 battery. Ponto 3 Power a 675 and Ponto 3 Superpower a 675P (these are sometimes known as an implant battery)</w:t>
      </w:r>
    </w:p>
    <w:p w14:paraId="7AF92709" w14:textId="0FA02171" w:rsidR="00BE3DCC" w:rsidRPr="004A2BCF" w:rsidRDefault="00BE3DCC" w:rsidP="00BE3DCC">
      <w:pPr>
        <w:spacing w:after="0"/>
        <w:rPr>
          <w:rStyle w:val="Hyperlink"/>
          <w:rFonts w:cstheme="minorHAnsi"/>
          <w:color w:val="000000" w:themeColor="text1"/>
          <w:sz w:val="24"/>
          <w:szCs w:val="24"/>
        </w:rPr>
      </w:pPr>
    </w:p>
    <w:p w14:paraId="0D2F9677" w14:textId="01439BF2" w:rsidR="004A2BCF" w:rsidRPr="004A2BCF" w:rsidRDefault="00B72433" w:rsidP="00BE3DCC">
      <w:pPr>
        <w:spacing w:after="0"/>
        <w:rPr>
          <w:rStyle w:val="Hyperlink"/>
          <w:rFonts w:cstheme="minorHAnsi"/>
          <w:color w:val="000000" w:themeColor="text1"/>
          <w:sz w:val="24"/>
          <w:szCs w:val="24"/>
        </w:rPr>
      </w:pPr>
      <w:hyperlink r:id="rId11" w:history="1">
        <w:r w:rsidR="004A2BCF" w:rsidRPr="004A2BCF">
          <w:rPr>
            <w:rStyle w:val="Hyperlink"/>
            <w:rFonts w:cstheme="minorHAnsi"/>
            <w:sz w:val="24"/>
            <w:szCs w:val="24"/>
          </w:rPr>
          <w:t>https://www.oticonmedical.com/-/media/medical/main/files/bahs/products/ponto-3/ifu/eng/ponto-3-instructions-for-use---english---m52611.pdf?la=en</w:t>
        </w:r>
      </w:hyperlink>
    </w:p>
    <w:p w14:paraId="30405C7D" w14:textId="77777777" w:rsidR="00BE3DCC" w:rsidRPr="004A2BCF" w:rsidRDefault="00BE3DCC" w:rsidP="00BE3DCC">
      <w:pPr>
        <w:spacing w:after="0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2E7E18CE" w14:textId="77777777" w:rsidR="00BE3DCC" w:rsidRPr="004A2BCF" w:rsidRDefault="00BE3DCC" w:rsidP="00BE3DCC">
      <w:pPr>
        <w:spacing w:after="0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5FBDDBFC" w14:textId="36020348" w:rsidR="00BE3DCC" w:rsidRDefault="00BE3DCC" w:rsidP="00BE3DCC">
      <w:pPr>
        <w:spacing w:after="0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4A2BCF">
        <w:rPr>
          <w:rFonts w:cstheme="minorHAnsi"/>
          <w:b/>
          <w:bCs/>
          <w:color w:val="000000" w:themeColor="text1"/>
          <w:sz w:val="24"/>
          <w:szCs w:val="24"/>
          <w:u w:val="single"/>
        </w:rPr>
        <w:t>Ponto 3 and Ponto Plus Streamer support videos</w:t>
      </w:r>
    </w:p>
    <w:p w14:paraId="0644B874" w14:textId="77777777" w:rsidR="004A2BCF" w:rsidRPr="004A2BCF" w:rsidRDefault="004A2BCF" w:rsidP="00BE3DCC">
      <w:pPr>
        <w:spacing w:after="0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11AD2BF1" w14:textId="4442B40A" w:rsidR="00BE3DCC" w:rsidRDefault="00BE3DCC" w:rsidP="00BE3DCC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4A2BCF">
        <w:rPr>
          <w:rFonts w:cstheme="minorHAnsi"/>
          <w:sz w:val="24"/>
          <w:szCs w:val="24"/>
        </w:rPr>
        <w:t>Connect streamer to mobile phone</w:t>
      </w:r>
      <w:hyperlink r:id="rId12" w:history="1">
        <w:r w:rsidRPr="004A2BCF">
          <w:rPr>
            <w:rStyle w:val="Hyperlink"/>
            <w:rFonts w:cstheme="minorHAnsi"/>
            <w:sz w:val="24"/>
            <w:szCs w:val="24"/>
          </w:rPr>
          <w:t>https://www.youtube.com/watch?v=1GcK1FDTTJk</w:t>
        </w:r>
      </w:hyperlink>
      <w:r w:rsidRPr="004A2BCF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E01CC28" w14:textId="77777777" w:rsidR="004A2BCF" w:rsidRPr="004A2BCF" w:rsidRDefault="004A2BCF" w:rsidP="00BE3DCC">
      <w:pPr>
        <w:spacing w:after="0"/>
        <w:rPr>
          <w:rFonts w:cstheme="minorHAnsi"/>
          <w:sz w:val="24"/>
          <w:szCs w:val="24"/>
        </w:rPr>
      </w:pPr>
    </w:p>
    <w:p w14:paraId="3B7B646A" w14:textId="1564DEB5" w:rsidR="00BE3DCC" w:rsidRDefault="00BE3DCC" w:rsidP="00BE3DCC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4A2BCF">
        <w:rPr>
          <w:rFonts w:cstheme="minorHAnsi"/>
          <w:color w:val="000000" w:themeColor="text1"/>
          <w:sz w:val="24"/>
          <w:szCs w:val="24"/>
        </w:rPr>
        <w:t>Connect streamer to microphone</w:t>
      </w:r>
      <w:r w:rsidRPr="004A2BCF">
        <w:rPr>
          <w:rFonts w:cstheme="minorHAnsi"/>
          <w:sz w:val="24"/>
          <w:szCs w:val="24"/>
        </w:rPr>
        <w:t xml:space="preserve"> </w:t>
      </w:r>
      <w:hyperlink r:id="rId13" w:history="1">
        <w:r w:rsidRPr="004A2BCF">
          <w:rPr>
            <w:rStyle w:val="Hyperlink"/>
            <w:rFonts w:cstheme="minorHAnsi"/>
            <w:sz w:val="24"/>
            <w:szCs w:val="24"/>
          </w:rPr>
          <w:t>https://www.youtube.com/watch?v=xlTwFKND44c</w:t>
        </w:r>
      </w:hyperlink>
      <w:r w:rsidRPr="004A2BCF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9C091CE" w14:textId="77777777" w:rsidR="004A2BCF" w:rsidRPr="004A2BCF" w:rsidRDefault="004A2BCF" w:rsidP="00BE3DCC">
      <w:pPr>
        <w:spacing w:after="0"/>
        <w:rPr>
          <w:rFonts w:cstheme="minorHAnsi"/>
          <w:sz w:val="24"/>
          <w:szCs w:val="24"/>
        </w:rPr>
      </w:pPr>
    </w:p>
    <w:p w14:paraId="1F0B9052" w14:textId="058E82D3" w:rsidR="00BE3DCC" w:rsidRPr="004A2BCF" w:rsidRDefault="00BE3DCC" w:rsidP="00BE3DCC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4A2BCF">
        <w:rPr>
          <w:rFonts w:cstheme="minorHAnsi"/>
          <w:color w:val="000000" w:themeColor="text1"/>
          <w:sz w:val="24"/>
          <w:szCs w:val="24"/>
        </w:rPr>
        <w:t xml:space="preserve">Connect streamer to TV adapter </w:t>
      </w:r>
      <w:hyperlink r:id="rId14" w:history="1">
        <w:r w:rsidRPr="004A2BCF">
          <w:rPr>
            <w:rStyle w:val="Hyperlink"/>
            <w:rFonts w:cstheme="minorHAnsi"/>
            <w:sz w:val="24"/>
            <w:szCs w:val="24"/>
          </w:rPr>
          <w:t>https://www.youtube.com/watch?v=QHjsdjv4IuA</w:t>
        </w:r>
      </w:hyperlink>
      <w:r w:rsidRPr="004A2BCF">
        <w:rPr>
          <w:rFonts w:cstheme="minorHAnsi"/>
          <w:color w:val="000000" w:themeColor="text1"/>
          <w:sz w:val="24"/>
          <w:szCs w:val="24"/>
        </w:rPr>
        <w:t xml:space="preserve">  </w:t>
      </w:r>
    </w:p>
    <w:p w14:paraId="19AC5450" w14:textId="77777777" w:rsidR="00BE3DCC" w:rsidRPr="004A2BCF" w:rsidRDefault="00BE3DCC" w:rsidP="00BE3DCC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032B2F39" w14:textId="77777777" w:rsidR="00BE3DCC" w:rsidRPr="004A2BCF" w:rsidRDefault="00BE3DCC" w:rsidP="00BE3DCC">
      <w:pPr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BD47677" w14:textId="57981C0F" w:rsidR="00BE3DCC" w:rsidRDefault="00BE3DCC" w:rsidP="00BE3DCC">
      <w:pPr>
        <w:spacing w:after="0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4A2BCF">
        <w:rPr>
          <w:rFonts w:cstheme="minorHAnsi"/>
          <w:b/>
          <w:bCs/>
          <w:color w:val="000000" w:themeColor="text1"/>
          <w:sz w:val="24"/>
          <w:szCs w:val="24"/>
          <w:u w:val="single"/>
        </w:rPr>
        <w:t>Ponto 4 Videos</w:t>
      </w:r>
      <w:r w:rsidR="00150D1A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– Instructions for us</w:t>
      </w:r>
    </w:p>
    <w:p w14:paraId="5D09151B" w14:textId="77777777" w:rsidR="00150D1A" w:rsidRDefault="00150D1A" w:rsidP="00BE3DCC">
      <w:pPr>
        <w:spacing w:after="0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03E7A46A" w14:textId="256F4D87" w:rsidR="004A2BCF" w:rsidRDefault="00ED1285" w:rsidP="00BE3DCC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Battery information - </w:t>
      </w:r>
      <w:r>
        <w:rPr>
          <w:rFonts w:cstheme="minorHAnsi"/>
          <w:color w:val="000000" w:themeColor="text1"/>
          <w:sz w:val="24"/>
          <w:szCs w:val="24"/>
        </w:rPr>
        <w:t>The Ponto 4 takes a 312 battery</w:t>
      </w:r>
    </w:p>
    <w:p w14:paraId="39FE0DCF" w14:textId="62649467" w:rsidR="00150D1A" w:rsidRDefault="00150D1A" w:rsidP="00BE3DCC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0F3BE959" w14:textId="4C9C082A" w:rsidR="00ED1285" w:rsidRDefault="00B72433" w:rsidP="00BE3DCC">
      <w:pPr>
        <w:spacing w:after="0"/>
        <w:rPr>
          <w:rFonts w:cstheme="minorHAnsi"/>
          <w:color w:val="000000" w:themeColor="text1"/>
          <w:sz w:val="24"/>
          <w:szCs w:val="24"/>
        </w:rPr>
      </w:pPr>
      <w:hyperlink r:id="rId15" w:history="1">
        <w:r w:rsidR="00150D1A" w:rsidRPr="00150D1A">
          <w:rPr>
            <w:rStyle w:val="Hyperlink"/>
            <w:rFonts w:cstheme="minorHAnsi"/>
            <w:sz w:val="24"/>
            <w:szCs w:val="24"/>
          </w:rPr>
          <w:t>https://wdh01.azureedge.net/-/media/medical/main/files/bahs/products/ponto-4/ifu/eng/197425uk_ifu_ponto-4_2019-02_low.pdf?la=en&amp;rev=1961</w:t>
        </w:r>
      </w:hyperlink>
    </w:p>
    <w:p w14:paraId="18F212F2" w14:textId="77777777" w:rsidR="00150D1A" w:rsidRPr="00ED1285" w:rsidRDefault="00150D1A" w:rsidP="00BE3DCC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2B304400" w14:textId="6C7934C1" w:rsidR="00BE3DCC" w:rsidRDefault="00ED1285" w:rsidP="00BE3DC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Hands on demonstration of Ponto 4</w:t>
      </w:r>
      <w:r w:rsidR="00BE3DCC" w:rsidRPr="004A2BCF">
        <w:rPr>
          <w:rFonts w:cstheme="minorHAnsi"/>
          <w:color w:val="000000" w:themeColor="text1"/>
          <w:sz w:val="24"/>
          <w:szCs w:val="24"/>
        </w:rPr>
        <w:t xml:space="preserve">  </w:t>
      </w:r>
      <w:hyperlink r:id="rId16" w:history="1">
        <w:r w:rsidR="00BE3DCC" w:rsidRPr="004A2BCF">
          <w:rPr>
            <w:rStyle w:val="Hyperlink"/>
            <w:rFonts w:cstheme="minorHAnsi"/>
            <w:sz w:val="24"/>
            <w:szCs w:val="24"/>
          </w:rPr>
          <w:t>https://www.youtube.com/watch?v=SyNZj0mqrgc</w:t>
        </w:r>
      </w:hyperlink>
    </w:p>
    <w:p w14:paraId="2253497B" w14:textId="77777777" w:rsidR="004A2BCF" w:rsidRPr="004A2BCF" w:rsidRDefault="004A2BCF" w:rsidP="00BE3DCC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1C109AD6" w14:textId="15D0A392" w:rsidR="00BE3DCC" w:rsidRDefault="00ED1285" w:rsidP="00BE3DC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Hands on Ponto 4 b</w:t>
      </w:r>
      <w:r w:rsidR="00BE3DCC" w:rsidRPr="004A2BCF">
        <w:rPr>
          <w:rFonts w:cstheme="minorHAnsi"/>
          <w:color w:val="000000" w:themeColor="text1"/>
          <w:sz w:val="24"/>
          <w:szCs w:val="24"/>
        </w:rPr>
        <w:t>atter</w:t>
      </w:r>
      <w:r>
        <w:rPr>
          <w:rFonts w:cstheme="minorHAnsi"/>
          <w:color w:val="000000" w:themeColor="text1"/>
          <w:sz w:val="24"/>
          <w:szCs w:val="24"/>
        </w:rPr>
        <w:t xml:space="preserve">y information </w:t>
      </w:r>
      <w:hyperlink r:id="rId17" w:history="1">
        <w:r w:rsidRPr="00816F38">
          <w:rPr>
            <w:rStyle w:val="Hyperlink"/>
            <w:rFonts w:cstheme="minorHAnsi"/>
            <w:sz w:val="24"/>
            <w:szCs w:val="24"/>
          </w:rPr>
          <w:t>https://www.youtube.com/watch?v=TQlboo1Bf6I</w:t>
        </w:r>
      </w:hyperlink>
    </w:p>
    <w:p w14:paraId="7F88F598" w14:textId="77777777" w:rsidR="004A2BCF" w:rsidRPr="004A2BCF" w:rsidRDefault="004A2BCF" w:rsidP="00BE3DCC">
      <w:pPr>
        <w:spacing w:after="0"/>
        <w:rPr>
          <w:rStyle w:val="Hyperlink"/>
          <w:rFonts w:cstheme="minorHAnsi"/>
          <w:color w:val="000000" w:themeColor="text1"/>
          <w:sz w:val="24"/>
          <w:szCs w:val="24"/>
          <w:u w:val="none"/>
        </w:rPr>
      </w:pPr>
    </w:p>
    <w:p w14:paraId="5023B316" w14:textId="3372FCA1" w:rsidR="00BE3DCC" w:rsidRPr="004A2BCF" w:rsidRDefault="00ED1285" w:rsidP="00BE3DCC">
      <w:pPr>
        <w:spacing w:after="0"/>
        <w:rPr>
          <w:rFonts w:cstheme="minorHAnsi"/>
          <w:color w:val="000000" w:themeColor="text1"/>
          <w:sz w:val="24"/>
          <w:szCs w:val="24"/>
          <w:u w:val="single"/>
        </w:rPr>
      </w:pPr>
      <w:r>
        <w:rPr>
          <w:rFonts w:cstheme="minorHAnsi"/>
          <w:color w:val="000000" w:themeColor="text1"/>
          <w:sz w:val="24"/>
          <w:szCs w:val="24"/>
        </w:rPr>
        <w:t xml:space="preserve">Hands on Ponto 4 and wireless </w:t>
      </w:r>
      <w:r w:rsidR="00BE3DCC" w:rsidRPr="004A2BCF">
        <w:rPr>
          <w:rStyle w:val="Hyperlink"/>
          <w:rFonts w:cstheme="minorHAnsi"/>
          <w:color w:val="000000" w:themeColor="text1"/>
          <w:sz w:val="24"/>
          <w:szCs w:val="24"/>
        </w:rPr>
        <w:t xml:space="preserve"> </w:t>
      </w:r>
      <w:hyperlink r:id="rId18" w:history="1">
        <w:r w:rsidR="00BE3DCC" w:rsidRPr="004A2BCF">
          <w:rPr>
            <w:rStyle w:val="Hyperlink"/>
            <w:rFonts w:cstheme="minorHAnsi"/>
            <w:sz w:val="24"/>
            <w:szCs w:val="24"/>
          </w:rPr>
          <w:t>https://www.youtube.com/watch?v=Ke60mbgATVg</w:t>
        </w:r>
      </w:hyperlink>
      <w:r w:rsidR="00BE3DCC" w:rsidRPr="004A2BCF">
        <w:rPr>
          <w:rFonts w:cstheme="minorHAnsi"/>
          <w:color w:val="000000" w:themeColor="text1"/>
          <w:sz w:val="24"/>
          <w:szCs w:val="24"/>
        </w:rPr>
        <w:t xml:space="preserve"> – </w:t>
      </w:r>
    </w:p>
    <w:p w14:paraId="049A2199" w14:textId="77777777" w:rsidR="00BE3DCC" w:rsidRPr="004A2BCF" w:rsidRDefault="00BE3DCC" w:rsidP="00BE3DCC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0A504E3C" w14:textId="77777777" w:rsidR="00BE3DCC" w:rsidRPr="004A2BCF" w:rsidRDefault="00BE3DCC" w:rsidP="00BE3DCC">
      <w:pPr>
        <w:spacing w:after="0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28078C74" w14:textId="15DF9729" w:rsidR="00BE3DCC" w:rsidRDefault="00BE3DCC" w:rsidP="00BE3DCC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4A2BCF">
        <w:rPr>
          <w:rFonts w:cstheme="minorHAnsi"/>
          <w:b/>
          <w:bCs/>
          <w:color w:val="000000" w:themeColor="text1"/>
          <w:sz w:val="24"/>
          <w:szCs w:val="24"/>
          <w:u w:val="single"/>
        </w:rPr>
        <w:t>Ponto Plus</w:t>
      </w:r>
      <w:r w:rsidRPr="004A2BCF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81D76DB" w14:textId="77777777" w:rsidR="00ED1285" w:rsidRDefault="00ED1285" w:rsidP="00BE3DCC">
      <w:pPr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4E517D53" w14:textId="15A943C4" w:rsidR="00ED1285" w:rsidRPr="00ED1285" w:rsidRDefault="00ED1285" w:rsidP="00BE3DCC">
      <w:pPr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  <w:r w:rsidRPr="00ED1285">
        <w:rPr>
          <w:rFonts w:cstheme="minorHAnsi"/>
          <w:b/>
          <w:bCs/>
          <w:color w:val="000000" w:themeColor="text1"/>
          <w:sz w:val="24"/>
          <w:szCs w:val="24"/>
        </w:rPr>
        <w:t>Battery information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- </w:t>
      </w:r>
      <w:r>
        <w:rPr>
          <w:rFonts w:cstheme="minorHAnsi"/>
          <w:color w:val="000000" w:themeColor="text1"/>
          <w:sz w:val="24"/>
          <w:szCs w:val="24"/>
        </w:rPr>
        <w:t>The Ponto Plus takes a 13 battery. The Ponto Plus power a 675.</w:t>
      </w:r>
    </w:p>
    <w:p w14:paraId="051E6A3F" w14:textId="4AAC17AD" w:rsidR="00BE3DCC" w:rsidRPr="004A2BCF" w:rsidRDefault="00BE3DCC" w:rsidP="00BE3DCC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4587E787" w14:textId="496A08DA" w:rsidR="004A2BCF" w:rsidRPr="004A2BCF" w:rsidRDefault="004A2BCF" w:rsidP="00BE3DCC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Instructions for use </w:t>
      </w:r>
      <w:hyperlink r:id="rId19" w:history="1">
        <w:r w:rsidRPr="00816F38">
          <w:rPr>
            <w:rStyle w:val="Hyperlink"/>
            <w:rFonts w:cstheme="minorHAnsi"/>
            <w:sz w:val="24"/>
            <w:szCs w:val="24"/>
          </w:rPr>
          <w:t>https://wdh01.azureedge.net/-/media/medical/main/files/bahs/products/ponto-plus-and-ponto-plus-power/ifu/eng/ponto-plus-instructions-for-use---english---m51884.pdf?la=en&amp;rev=6D14</w:t>
        </w:r>
      </w:hyperlink>
    </w:p>
    <w:p w14:paraId="7ADEAE3A" w14:textId="1453F0E3" w:rsidR="00BE3DCC" w:rsidRPr="004A2BCF" w:rsidRDefault="00BE3DCC" w:rsidP="00BE3DCC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6A8C7189" w14:textId="5E11D502" w:rsidR="00384C1F" w:rsidRPr="00ED1285" w:rsidRDefault="00384C1F" w:rsidP="00BE3DCC">
      <w:pPr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  <w:r w:rsidRPr="00ED1285">
        <w:rPr>
          <w:rFonts w:cstheme="minorHAnsi"/>
          <w:b/>
          <w:bCs/>
          <w:color w:val="000000" w:themeColor="text1"/>
          <w:sz w:val="24"/>
          <w:szCs w:val="24"/>
        </w:rPr>
        <w:t>Please do not hesitate to get in touch if we can assist you in any way – We are here for you.</w:t>
      </w:r>
    </w:p>
    <w:sectPr w:rsidR="00384C1F" w:rsidRPr="00ED1285" w:rsidSect="00341A1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20C2C" w14:textId="77777777" w:rsidR="00B72433" w:rsidRDefault="00B72433" w:rsidP="00393D80">
      <w:pPr>
        <w:spacing w:after="0" w:line="240" w:lineRule="auto"/>
      </w:pPr>
      <w:r>
        <w:separator/>
      </w:r>
    </w:p>
  </w:endnote>
  <w:endnote w:type="continuationSeparator" w:id="0">
    <w:p w14:paraId="353682AC" w14:textId="77777777" w:rsidR="00B72433" w:rsidRDefault="00B72433" w:rsidP="0039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06281" w14:textId="77777777" w:rsidR="008E06A5" w:rsidRDefault="008E06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4"/>
      <w:gridCol w:w="2704"/>
      <w:gridCol w:w="2705"/>
    </w:tblGrid>
    <w:tr w:rsidR="00393D80" w14:paraId="7F898329" w14:textId="77777777" w:rsidTr="00393D80">
      <w:trPr>
        <w:trHeight w:val="1930"/>
      </w:trPr>
      <w:tc>
        <w:tcPr>
          <w:tcW w:w="2704" w:type="dxa"/>
        </w:tcPr>
        <w:p w14:paraId="694B13C3" w14:textId="56D37DD5" w:rsidR="00393D80" w:rsidRPr="00393D80" w:rsidRDefault="00393D80" w:rsidP="00393D80">
          <w:pPr>
            <w:pStyle w:val="Footer"/>
            <w:rPr>
              <w:b/>
              <w:sz w:val="18"/>
              <w:szCs w:val="18"/>
            </w:rPr>
          </w:pPr>
          <w:r w:rsidRPr="00393D80">
            <w:rPr>
              <w:b/>
              <w:sz w:val="18"/>
              <w:szCs w:val="18"/>
            </w:rPr>
            <w:t xml:space="preserve">Oticon Medical </w:t>
          </w:r>
        </w:p>
        <w:p w14:paraId="00421FBF" w14:textId="77777777" w:rsidR="00393D80" w:rsidRDefault="00393D80" w:rsidP="00393D80">
          <w:pPr>
            <w:pStyle w:val="Footer"/>
            <w:rPr>
              <w:sz w:val="18"/>
              <w:szCs w:val="18"/>
            </w:rPr>
          </w:pPr>
          <w:proofErr w:type="spellStart"/>
          <w:r w:rsidRPr="00393D80">
            <w:rPr>
              <w:sz w:val="18"/>
              <w:szCs w:val="18"/>
            </w:rPr>
            <w:t>Cadzow</w:t>
          </w:r>
          <w:proofErr w:type="spellEnd"/>
          <w:r w:rsidRPr="00393D80">
            <w:rPr>
              <w:sz w:val="18"/>
              <w:szCs w:val="18"/>
            </w:rPr>
            <w:t xml:space="preserve"> Industrial Estate </w:t>
          </w:r>
        </w:p>
        <w:p w14:paraId="03C89830" w14:textId="77777777" w:rsidR="00393D80" w:rsidRDefault="00393D80" w:rsidP="00393D80">
          <w:pPr>
            <w:pStyle w:val="Footer"/>
            <w:rPr>
              <w:sz w:val="18"/>
              <w:szCs w:val="18"/>
            </w:rPr>
          </w:pPr>
          <w:r w:rsidRPr="00393D80">
            <w:rPr>
              <w:sz w:val="18"/>
              <w:szCs w:val="18"/>
            </w:rPr>
            <w:t xml:space="preserve">Low Waters Road </w:t>
          </w:r>
        </w:p>
        <w:p w14:paraId="41832CF3" w14:textId="77777777" w:rsidR="00393D80" w:rsidRDefault="00393D80" w:rsidP="00393D80">
          <w:pPr>
            <w:pStyle w:val="Footer"/>
            <w:rPr>
              <w:sz w:val="18"/>
              <w:szCs w:val="18"/>
            </w:rPr>
          </w:pPr>
          <w:r w:rsidRPr="00393D80">
            <w:rPr>
              <w:sz w:val="18"/>
              <w:szCs w:val="18"/>
            </w:rPr>
            <w:t xml:space="preserve">Hamilton ML3 7QE    </w:t>
          </w:r>
        </w:p>
        <w:p w14:paraId="60604160" w14:textId="77777777" w:rsidR="00393D80" w:rsidRDefault="00393D80" w:rsidP="00393D80">
          <w:pPr>
            <w:pStyle w:val="Footer"/>
            <w:rPr>
              <w:sz w:val="18"/>
              <w:szCs w:val="18"/>
            </w:rPr>
          </w:pPr>
          <w:r w:rsidRPr="00393D80">
            <w:rPr>
              <w:sz w:val="18"/>
              <w:szCs w:val="18"/>
            </w:rPr>
            <w:t>Reg. No. 1095512</w:t>
          </w:r>
        </w:p>
      </w:tc>
      <w:tc>
        <w:tcPr>
          <w:tcW w:w="2704" w:type="dxa"/>
        </w:tcPr>
        <w:p w14:paraId="67B8E46D" w14:textId="77777777" w:rsidR="00393D80" w:rsidRPr="00393D80" w:rsidRDefault="00393D80" w:rsidP="00393D80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before="62"/>
            <w:ind w:left="110"/>
            <w:rPr>
              <w:rFonts w:ascii="Corbel" w:eastAsiaTheme="minorEastAsia" w:hAnsi="Corbel" w:cs="Corbel"/>
              <w:color w:val="A6A6A6"/>
              <w:sz w:val="18"/>
              <w:szCs w:val="18"/>
              <w:lang w:eastAsia="en-GB"/>
            </w:rPr>
          </w:pPr>
          <w:r w:rsidRPr="00393D80">
            <w:rPr>
              <w:rFonts w:ascii="Corbel" w:eastAsiaTheme="minorEastAsia" w:hAnsi="Corbel" w:cs="Corbel"/>
              <w:color w:val="A6A6A6"/>
              <w:spacing w:val="-1"/>
              <w:sz w:val="18"/>
              <w:szCs w:val="18"/>
              <w:lang w:eastAsia="en-GB"/>
            </w:rPr>
            <w:t>Registered</w:t>
          </w:r>
          <w:r w:rsidRPr="00393D80">
            <w:rPr>
              <w:rFonts w:ascii="Corbel" w:eastAsiaTheme="minorEastAsia" w:hAnsi="Corbel" w:cs="Corbel"/>
              <w:color w:val="A6A6A6"/>
              <w:spacing w:val="-6"/>
              <w:sz w:val="18"/>
              <w:szCs w:val="18"/>
              <w:lang w:eastAsia="en-GB"/>
            </w:rPr>
            <w:t xml:space="preserve"> </w:t>
          </w:r>
          <w:r w:rsidRPr="00393D80">
            <w:rPr>
              <w:rFonts w:ascii="Corbel" w:eastAsiaTheme="minorEastAsia" w:hAnsi="Corbel" w:cs="Corbel"/>
              <w:color w:val="A6A6A6"/>
              <w:spacing w:val="-1"/>
              <w:sz w:val="18"/>
              <w:szCs w:val="18"/>
              <w:lang w:eastAsia="en-GB"/>
            </w:rPr>
            <w:t>Office:</w:t>
          </w:r>
          <w:r w:rsidRPr="00393D80">
            <w:rPr>
              <w:rFonts w:ascii="Corbel" w:eastAsiaTheme="minorEastAsia" w:hAnsi="Corbel" w:cs="Corbel"/>
              <w:color w:val="A6A6A6"/>
              <w:spacing w:val="-4"/>
              <w:sz w:val="18"/>
              <w:szCs w:val="18"/>
              <w:lang w:eastAsia="en-GB"/>
            </w:rPr>
            <w:t xml:space="preserve"> </w:t>
          </w:r>
          <w:r w:rsidRPr="00393D80">
            <w:rPr>
              <w:rFonts w:ascii="Corbel" w:eastAsiaTheme="minorEastAsia" w:hAnsi="Corbel" w:cs="Corbel"/>
              <w:color w:val="A6A6A6"/>
              <w:sz w:val="18"/>
              <w:szCs w:val="18"/>
              <w:lang w:eastAsia="en-GB"/>
            </w:rPr>
            <w:t>3800 Par</w:t>
          </w:r>
          <w:r w:rsidR="00341A1E">
            <w:rPr>
              <w:rFonts w:ascii="Corbel" w:eastAsiaTheme="minorEastAsia" w:hAnsi="Corbel" w:cs="Corbel"/>
              <w:color w:val="A6A6A6"/>
              <w:sz w:val="18"/>
              <w:szCs w:val="18"/>
              <w:lang w:eastAsia="en-GB"/>
            </w:rPr>
            <w:t>kside</w:t>
          </w:r>
        </w:p>
        <w:p w14:paraId="3B2020A9" w14:textId="77777777" w:rsidR="00393D80" w:rsidRPr="00393D80" w:rsidRDefault="00341A1E" w:rsidP="00393D80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before="62"/>
            <w:ind w:left="110"/>
            <w:rPr>
              <w:rFonts w:ascii="Corbel" w:eastAsiaTheme="minorEastAsia" w:hAnsi="Corbel" w:cs="Corbel"/>
              <w:color w:val="A6A6A6"/>
              <w:sz w:val="18"/>
              <w:szCs w:val="18"/>
              <w:lang w:eastAsia="en-GB"/>
            </w:rPr>
          </w:pPr>
          <w:r>
            <w:rPr>
              <w:rFonts w:ascii="Corbel" w:eastAsiaTheme="minorEastAsia" w:hAnsi="Corbel" w:cs="Corbel"/>
              <w:color w:val="A6A6A6"/>
              <w:sz w:val="18"/>
              <w:szCs w:val="18"/>
              <w:lang w:eastAsia="en-GB"/>
            </w:rPr>
            <w:t>Solihull Parkway</w:t>
          </w:r>
        </w:p>
        <w:p w14:paraId="5A91BEEC" w14:textId="77777777" w:rsidR="00393D80" w:rsidRPr="00393D80" w:rsidRDefault="00341A1E" w:rsidP="00393D80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before="62"/>
            <w:ind w:left="110"/>
            <w:rPr>
              <w:rFonts w:ascii="Corbel" w:eastAsiaTheme="minorEastAsia" w:hAnsi="Corbel" w:cs="Corbel"/>
              <w:color w:val="A6A6A6"/>
              <w:sz w:val="18"/>
              <w:szCs w:val="18"/>
              <w:lang w:eastAsia="en-GB"/>
            </w:rPr>
          </w:pPr>
          <w:r>
            <w:rPr>
              <w:rFonts w:ascii="Corbel" w:eastAsiaTheme="minorEastAsia" w:hAnsi="Corbel" w:cs="Corbel"/>
              <w:color w:val="A6A6A6"/>
              <w:sz w:val="18"/>
              <w:szCs w:val="18"/>
              <w:lang w:eastAsia="en-GB"/>
            </w:rPr>
            <w:t>Birmingham Business Par</w:t>
          </w:r>
          <w:r w:rsidR="008E06A5">
            <w:rPr>
              <w:rFonts w:ascii="Corbel" w:eastAsiaTheme="minorEastAsia" w:hAnsi="Corbel" w:cs="Corbel"/>
              <w:color w:val="A6A6A6"/>
              <w:sz w:val="18"/>
              <w:szCs w:val="18"/>
              <w:lang w:eastAsia="en-GB"/>
            </w:rPr>
            <w:t>k</w:t>
          </w:r>
          <w:r w:rsidR="00393D80" w:rsidRPr="00393D80">
            <w:rPr>
              <w:rFonts w:ascii="Corbel" w:eastAsiaTheme="minorEastAsia" w:hAnsi="Corbel" w:cs="Corbel"/>
              <w:color w:val="A6A6A6"/>
              <w:sz w:val="18"/>
              <w:szCs w:val="18"/>
              <w:lang w:eastAsia="en-GB"/>
            </w:rPr>
            <w:t xml:space="preserve">, </w:t>
          </w:r>
        </w:p>
        <w:p w14:paraId="2456412C" w14:textId="77777777" w:rsidR="00393D80" w:rsidRPr="00785B9D" w:rsidRDefault="00341A1E" w:rsidP="00785B9D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before="62"/>
            <w:ind w:left="110"/>
            <w:rPr>
              <w:rFonts w:ascii="Corbel" w:eastAsiaTheme="minorEastAsia" w:hAnsi="Corbel" w:cs="Corbel"/>
              <w:color w:val="A6A6A6"/>
              <w:sz w:val="18"/>
              <w:szCs w:val="18"/>
              <w:lang w:eastAsia="en-GB"/>
            </w:rPr>
          </w:pPr>
          <w:r>
            <w:rPr>
              <w:rFonts w:ascii="Corbel" w:eastAsiaTheme="minorEastAsia" w:hAnsi="Corbel" w:cs="Corbel"/>
              <w:color w:val="A6A6A6"/>
              <w:sz w:val="18"/>
              <w:szCs w:val="18"/>
              <w:lang w:eastAsia="en-GB"/>
            </w:rPr>
            <w:t>Birmingham</w:t>
          </w:r>
          <w:r w:rsidR="00785B9D">
            <w:rPr>
              <w:rFonts w:ascii="Corbel" w:eastAsiaTheme="minorEastAsia" w:hAnsi="Corbel" w:cs="Corbel"/>
              <w:color w:val="A6A6A6"/>
              <w:sz w:val="18"/>
              <w:szCs w:val="18"/>
              <w:lang w:eastAsia="en-GB"/>
            </w:rPr>
            <w:t xml:space="preserve"> </w:t>
          </w:r>
          <w:r w:rsidR="00393D80" w:rsidRPr="00393D80">
            <w:rPr>
              <w:rFonts w:ascii="Corbel" w:eastAsiaTheme="minorEastAsia" w:hAnsi="Corbel" w:cs="Corbel"/>
              <w:color w:val="A6A6A6"/>
              <w:sz w:val="18"/>
              <w:szCs w:val="18"/>
              <w:lang w:eastAsia="en-GB"/>
            </w:rPr>
            <w:t>B</w:t>
          </w:r>
          <w:proofErr w:type="gramStart"/>
          <w:r w:rsidR="00393D80" w:rsidRPr="00393D80">
            <w:rPr>
              <w:rFonts w:ascii="Corbel" w:eastAsiaTheme="minorEastAsia" w:hAnsi="Corbel" w:cs="Corbel"/>
              <w:color w:val="A6A6A6"/>
              <w:sz w:val="18"/>
              <w:szCs w:val="18"/>
              <w:lang w:eastAsia="en-GB"/>
            </w:rPr>
            <w:t xml:space="preserve">37 </w:t>
          </w:r>
          <w:r w:rsidR="00393D80">
            <w:rPr>
              <w:rFonts w:ascii="Corbel" w:eastAsiaTheme="minorEastAsia" w:hAnsi="Corbel" w:cs="Corbel"/>
              <w:color w:val="A6A6A6"/>
              <w:sz w:val="18"/>
              <w:szCs w:val="18"/>
              <w:lang w:eastAsia="en-GB"/>
            </w:rPr>
            <w:t xml:space="preserve"> </w:t>
          </w:r>
          <w:r w:rsidR="00393D80" w:rsidRPr="00393D80">
            <w:rPr>
              <w:rFonts w:ascii="Corbel" w:eastAsiaTheme="minorEastAsia" w:hAnsi="Corbel" w:cs="Corbel"/>
              <w:color w:val="A6A6A6"/>
              <w:sz w:val="18"/>
              <w:szCs w:val="18"/>
              <w:lang w:eastAsia="en-GB"/>
            </w:rPr>
            <w:t>7</w:t>
          </w:r>
          <w:proofErr w:type="gramEnd"/>
          <w:r w:rsidR="00393D80" w:rsidRPr="00393D80">
            <w:rPr>
              <w:rFonts w:ascii="Corbel" w:eastAsiaTheme="minorEastAsia" w:hAnsi="Corbel" w:cs="Corbel"/>
              <w:color w:val="A6A6A6"/>
              <w:sz w:val="18"/>
              <w:szCs w:val="18"/>
              <w:lang w:eastAsia="en-GB"/>
            </w:rPr>
            <w:t>YG</w:t>
          </w:r>
        </w:p>
        <w:p w14:paraId="1C0EFBDE" w14:textId="77777777" w:rsidR="00393D80" w:rsidRPr="00393D80" w:rsidRDefault="00393D80" w:rsidP="00393D80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before="62"/>
            <w:ind w:left="110"/>
            <w:rPr>
              <w:rFonts w:ascii="Corbel" w:eastAsiaTheme="minorEastAsia" w:hAnsi="Corbel" w:cs="Corbel"/>
              <w:color w:val="000000"/>
              <w:sz w:val="18"/>
              <w:szCs w:val="18"/>
              <w:lang w:eastAsia="en-GB"/>
            </w:rPr>
          </w:pPr>
          <w:r w:rsidRPr="00393D80">
            <w:rPr>
              <w:rFonts w:ascii="Corbel" w:eastAsiaTheme="minorEastAsia" w:hAnsi="Corbel" w:cs="Corbel"/>
              <w:color w:val="A6A6A6"/>
              <w:sz w:val="18"/>
              <w:szCs w:val="18"/>
              <w:lang w:eastAsia="en-GB"/>
            </w:rPr>
            <w:t>Reg.</w:t>
          </w:r>
          <w:r w:rsidRPr="00393D80">
            <w:rPr>
              <w:rFonts w:ascii="Corbel" w:eastAsiaTheme="minorEastAsia" w:hAnsi="Corbel" w:cs="Corbel"/>
              <w:color w:val="A6A6A6"/>
              <w:spacing w:val="-3"/>
              <w:sz w:val="18"/>
              <w:szCs w:val="18"/>
              <w:lang w:eastAsia="en-GB"/>
            </w:rPr>
            <w:t xml:space="preserve"> </w:t>
          </w:r>
          <w:r w:rsidRPr="00393D80">
            <w:rPr>
              <w:rFonts w:ascii="Corbel" w:eastAsiaTheme="minorEastAsia" w:hAnsi="Corbel" w:cs="Corbel"/>
              <w:color w:val="A6A6A6"/>
              <w:spacing w:val="-1"/>
              <w:sz w:val="18"/>
              <w:szCs w:val="18"/>
              <w:lang w:eastAsia="en-GB"/>
            </w:rPr>
            <w:t>No.</w:t>
          </w:r>
          <w:r w:rsidRPr="00393D80">
            <w:rPr>
              <w:rFonts w:ascii="Corbel" w:eastAsiaTheme="minorEastAsia" w:hAnsi="Corbel" w:cs="Corbel"/>
              <w:color w:val="A6A6A6"/>
              <w:spacing w:val="-2"/>
              <w:sz w:val="18"/>
              <w:szCs w:val="18"/>
              <w:lang w:eastAsia="en-GB"/>
            </w:rPr>
            <w:t xml:space="preserve"> </w:t>
          </w:r>
          <w:r w:rsidRPr="00393D80">
            <w:rPr>
              <w:rFonts w:ascii="Corbel" w:eastAsiaTheme="minorEastAsia" w:hAnsi="Corbel" w:cs="Corbel"/>
              <w:color w:val="A6A6A6"/>
              <w:spacing w:val="-1"/>
              <w:sz w:val="18"/>
              <w:szCs w:val="18"/>
              <w:lang w:eastAsia="en-GB"/>
            </w:rPr>
            <w:t>1095512</w:t>
          </w:r>
        </w:p>
        <w:p w14:paraId="05E1470C" w14:textId="77777777" w:rsidR="00393D80" w:rsidRDefault="00393D80" w:rsidP="00393D80">
          <w:pPr>
            <w:pStyle w:val="Footer"/>
            <w:rPr>
              <w:sz w:val="18"/>
              <w:szCs w:val="18"/>
            </w:rPr>
          </w:pPr>
        </w:p>
      </w:tc>
      <w:tc>
        <w:tcPr>
          <w:tcW w:w="2705" w:type="dxa"/>
        </w:tcPr>
        <w:p w14:paraId="2E6F5135" w14:textId="77777777" w:rsidR="00341A1E" w:rsidRPr="00341A1E" w:rsidRDefault="00341A1E" w:rsidP="00393D80">
          <w:pPr>
            <w:pStyle w:val="Footer"/>
            <w:rPr>
              <w:b/>
              <w:sz w:val="18"/>
              <w:szCs w:val="18"/>
            </w:rPr>
          </w:pPr>
          <w:r w:rsidRPr="00341A1E">
            <w:rPr>
              <w:b/>
              <w:sz w:val="18"/>
              <w:szCs w:val="18"/>
            </w:rPr>
            <w:t>Customer Services</w:t>
          </w:r>
        </w:p>
        <w:p w14:paraId="7F8B1A6B" w14:textId="77777777" w:rsidR="00393D80" w:rsidRPr="00393D80" w:rsidRDefault="00341A1E" w:rsidP="00393D80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Tel: 01698 208 234</w:t>
          </w:r>
        </w:p>
        <w:p w14:paraId="1681759B" w14:textId="77777777" w:rsidR="00393D80" w:rsidRDefault="00393D80" w:rsidP="00393D80">
          <w:pPr>
            <w:pStyle w:val="Footer"/>
            <w:rPr>
              <w:sz w:val="18"/>
              <w:szCs w:val="18"/>
            </w:rPr>
          </w:pPr>
          <w:r w:rsidRPr="00393D80">
            <w:rPr>
              <w:sz w:val="18"/>
              <w:szCs w:val="18"/>
            </w:rPr>
            <w:t>info@oticonmedical.com www.oticonmedical.com</w:t>
          </w:r>
        </w:p>
      </w:tc>
    </w:tr>
  </w:tbl>
  <w:p w14:paraId="5979C383" w14:textId="77777777" w:rsidR="00393D80" w:rsidRPr="00393D80" w:rsidRDefault="00393D80" w:rsidP="00393D80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D81F" w14:textId="77777777" w:rsidR="008E06A5" w:rsidRDefault="008E0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C7C84" w14:textId="77777777" w:rsidR="00B72433" w:rsidRDefault="00B72433" w:rsidP="00393D80">
      <w:pPr>
        <w:spacing w:after="0" w:line="240" w:lineRule="auto"/>
      </w:pPr>
      <w:r>
        <w:separator/>
      </w:r>
    </w:p>
  </w:footnote>
  <w:footnote w:type="continuationSeparator" w:id="0">
    <w:p w14:paraId="629192FC" w14:textId="77777777" w:rsidR="00B72433" w:rsidRDefault="00B72433" w:rsidP="0039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685C3" w14:textId="77777777" w:rsidR="008E06A5" w:rsidRDefault="008E06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13F43" w14:textId="3CC505D5" w:rsidR="00393D80" w:rsidRDefault="00393D80" w:rsidP="00393D80">
    <w:pPr>
      <w:pStyle w:val="Header"/>
      <w:jc w:val="right"/>
    </w:pPr>
    <w:r>
      <w:t xml:space="preserve">  </w:t>
    </w:r>
    <w:r w:rsidR="00BC001D">
      <w:rPr>
        <w:noProof/>
      </w:rPr>
      <w:drawing>
        <wp:inline distT="0" distB="0" distL="0" distR="0" wp14:anchorId="6D7D8AFA" wp14:editId="13DCCB3F">
          <wp:extent cx="2139700" cy="445009"/>
          <wp:effectExtent l="0" t="0" r="0" b="0"/>
          <wp:docPr id="4" name="Picture 4" descr="A close up of a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ticon Medical tagline logo_black with orange_black tagline_32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700" cy="44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A4C575" w14:textId="77777777" w:rsidR="00393D80" w:rsidRPr="00393D80" w:rsidRDefault="00393D80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F646B" w14:textId="77777777" w:rsidR="008E06A5" w:rsidRDefault="008E06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A2D7F"/>
    <w:multiLevelType w:val="multilevel"/>
    <w:tmpl w:val="4690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6A5"/>
    <w:rsid w:val="00091AA6"/>
    <w:rsid w:val="00150D1A"/>
    <w:rsid w:val="0016524E"/>
    <w:rsid w:val="00181373"/>
    <w:rsid w:val="001C34B2"/>
    <w:rsid w:val="003240CD"/>
    <w:rsid w:val="00341A1E"/>
    <w:rsid w:val="0035273B"/>
    <w:rsid w:val="00365BD9"/>
    <w:rsid w:val="00384C1F"/>
    <w:rsid w:val="00393D80"/>
    <w:rsid w:val="00414768"/>
    <w:rsid w:val="004A2BCF"/>
    <w:rsid w:val="00697BCD"/>
    <w:rsid w:val="00742427"/>
    <w:rsid w:val="00785B9D"/>
    <w:rsid w:val="007E3295"/>
    <w:rsid w:val="008B1CEB"/>
    <w:rsid w:val="008E06A5"/>
    <w:rsid w:val="009E33CD"/>
    <w:rsid w:val="00AF1037"/>
    <w:rsid w:val="00B72433"/>
    <w:rsid w:val="00BC001D"/>
    <w:rsid w:val="00BE3DCC"/>
    <w:rsid w:val="00ED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CF0CE"/>
  <w15:chartTrackingRefBased/>
  <w15:docId w15:val="{3272B7D4-3573-4970-ABA4-A93D6A77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D80"/>
  </w:style>
  <w:style w:type="paragraph" w:styleId="Footer">
    <w:name w:val="footer"/>
    <w:basedOn w:val="Normal"/>
    <w:link w:val="FooterChar"/>
    <w:uiPriority w:val="99"/>
    <w:unhideWhenUsed/>
    <w:rsid w:val="00393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D80"/>
  </w:style>
  <w:style w:type="table" w:styleId="TableGrid">
    <w:name w:val="Table Grid"/>
    <w:basedOn w:val="TableNormal"/>
    <w:uiPriority w:val="39"/>
    <w:rsid w:val="00393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A1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3DC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ticonmedical.com/bone-conduction/new-to-bone-conduction/living-with-a-ponto/ponto-frequently-asked-questions" TargetMode="External"/><Relationship Id="rId13" Type="http://schemas.openxmlformats.org/officeDocument/2006/relationships/hyperlink" Target="https://www.youtube.com/watch?v=xlTwFKND44c" TargetMode="External"/><Relationship Id="rId18" Type="http://schemas.openxmlformats.org/officeDocument/2006/relationships/hyperlink" Target="https://www.youtube.com/watch?v=Ke60mbgATV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1GcK1FDTTJk" TargetMode="External"/><Relationship Id="rId17" Type="http://schemas.openxmlformats.org/officeDocument/2006/relationships/hyperlink" Target="https://www.youtube.com/watch?v=TQlboo1Bf6I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SyNZj0mqrg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ticonmedical.com/-/media/medical/main/files/bahs/products/ponto-3/ifu/eng/ponto-3-instructions-for-use---english---m52611.pdf?la=en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dh01.azureedge.net/-/media/medical/main/files/bahs/products/ponto-4/ifu/eng/197425uk_ifu_ponto-4_2019-02_low.pdf?la=en&amp;rev=1961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dh01.azureedge.net/-/media/medical/main/files/bahs/products/ponto-system/care-guide/eng/ponto-care-guide---english---m51317.pdf?la=en&amp;rev=7FCF&amp;hash=4F15F51FDA109AE028D42EA32AF61B99" TargetMode="External"/><Relationship Id="rId19" Type="http://schemas.openxmlformats.org/officeDocument/2006/relationships/hyperlink" Target="https://wdh01.azureedge.net/-/media/medical/main/files/bahs/products/ponto-plus-and-ponto-plus-power/ifu/eng/ponto-plus-instructions-for-use---english---m51884.pdf?la=en&amp;rev=6D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ticonmedical.com/bone-conduction/new-to-bone-conduction/living-with-a-ponto" TargetMode="External"/><Relationship Id="rId14" Type="http://schemas.openxmlformats.org/officeDocument/2006/relationships/hyperlink" Target="https://www.youtube.com/watch?v=QHjsdjv4IuA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da\Desktop\Oticon%20Medical%20Letterhead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E485A-9859-44D6-8DC5-5F21DA74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Oticon Medical Letterhead 2019</Template>
  <TotalTime>15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Demant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Dalrymple (LMDA)</dc:creator>
  <cp:keywords/>
  <dc:description/>
  <cp:lastModifiedBy>Victoria Shaw</cp:lastModifiedBy>
  <cp:revision>3</cp:revision>
  <cp:lastPrinted>2019-01-31T14:15:00Z</cp:lastPrinted>
  <dcterms:created xsi:type="dcterms:W3CDTF">2020-03-26T14:21:00Z</dcterms:created>
  <dcterms:modified xsi:type="dcterms:W3CDTF">2020-03-26T14:35:00Z</dcterms:modified>
</cp:coreProperties>
</file>